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A130" w14:textId="77777777" w:rsidR="00CD51D0" w:rsidRPr="00CD51D0" w:rsidRDefault="00CD51D0" w:rsidP="00CD51D0">
      <w:pPr>
        <w:rPr>
          <w:rFonts w:ascii="Times New Roman" w:hAnsi="Times New Roman" w:cs="Times New Roman"/>
          <w:color w:val="FF0000"/>
          <w:sz w:val="21"/>
          <w:szCs w:val="21"/>
        </w:rPr>
      </w:pPr>
      <w:r w:rsidRPr="00CD51D0">
        <w:rPr>
          <w:rStyle w:val="markedcontent"/>
          <w:rFonts w:ascii="Times New Roman" w:hAnsi="Times New Roman" w:cs="Times New Roman"/>
          <w:sz w:val="21"/>
          <w:szCs w:val="21"/>
        </w:rPr>
        <w:t xml:space="preserve">Zestawienie uwag i opinii do projektu „Programu współpracy Gminy Pępowo </w:t>
      </w:r>
      <w:r w:rsidRPr="00CD51D0">
        <w:rPr>
          <w:rFonts w:ascii="Times New Roman" w:hAnsi="Times New Roman" w:cs="Times New Roman"/>
          <w:color w:val="000000" w:themeColor="text1"/>
          <w:sz w:val="21"/>
          <w:szCs w:val="21"/>
        </w:rPr>
        <w:t>z organizacjami pozarządowymi oraz innymi podmiotami prowadzącymi działalność pożytku publicznego  na rok 2023</w:t>
      </w:r>
      <w:r w:rsidRPr="00CD51D0">
        <w:rPr>
          <w:rStyle w:val="markedcontent"/>
          <w:rFonts w:ascii="Times New Roman" w:hAnsi="Times New Roman" w:cs="Times New Roman"/>
          <w:color w:val="000000" w:themeColor="text1"/>
          <w:sz w:val="21"/>
          <w:szCs w:val="21"/>
        </w:rPr>
        <w:t xml:space="preserve">” , o których mowa w </w:t>
      </w:r>
      <w:r w:rsidRPr="00CD51D0">
        <w:rPr>
          <w:rFonts w:ascii="Times New Roman" w:hAnsi="Times New Roman" w:cs="Times New Roman"/>
          <w:color w:val="000000" w:themeColor="text1"/>
          <w:sz w:val="21"/>
          <w:szCs w:val="21"/>
        </w:rPr>
        <w:t>art. 3 ust. 3 ustawy o działalności pożytku publicznego i o wolontariacie (</w:t>
      </w:r>
      <w:proofErr w:type="spellStart"/>
      <w:r w:rsidRPr="00CD51D0">
        <w:rPr>
          <w:rFonts w:ascii="Times New Roman" w:hAnsi="Times New Roman" w:cs="Times New Roman"/>
          <w:color w:val="000000" w:themeColor="text1"/>
          <w:sz w:val="21"/>
          <w:szCs w:val="21"/>
        </w:rPr>
        <w:t>t.j</w:t>
      </w:r>
      <w:proofErr w:type="spellEnd"/>
      <w:r w:rsidRPr="00CD51D0">
        <w:rPr>
          <w:rFonts w:ascii="Times New Roman" w:hAnsi="Times New Roman" w:cs="Times New Roman"/>
          <w:color w:val="000000" w:themeColor="text1"/>
          <w:sz w:val="21"/>
          <w:szCs w:val="21"/>
        </w:rPr>
        <w:t>. Dz. U. z 2022 poz. 1327 ze zm.),</w:t>
      </w:r>
      <w:r w:rsidRPr="00CD51D0">
        <w:rPr>
          <w:rStyle w:val="markedcontent"/>
          <w:rFonts w:ascii="Times New Roman" w:hAnsi="Times New Roman" w:cs="Times New Roman"/>
          <w:color w:val="000000" w:themeColor="text1"/>
          <w:sz w:val="21"/>
          <w:szCs w:val="21"/>
        </w:rPr>
        <w:t>. zgłoszonych w trakcie trwania konsultacji.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084"/>
        <w:gridCol w:w="2644"/>
        <w:gridCol w:w="2212"/>
      </w:tblGrid>
      <w:tr w:rsidR="00CD51D0" w:rsidRPr="00CD51D0" w14:paraId="1B12BCB4" w14:textId="77777777" w:rsidTr="00CD51D0">
        <w:tc>
          <w:tcPr>
            <w:tcW w:w="2122" w:type="dxa"/>
          </w:tcPr>
          <w:p w14:paraId="1A549445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D51D0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>Podmiot wydający</w:t>
            </w:r>
            <w:r w:rsidRPr="00CD51D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D51D0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>opinię/ zgłaszający</w:t>
            </w:r>
            <w:r w:rsidRPr="00CD51D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D51D0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>uwagę</w:t>
            </w:r>
          </w:p>
        </w:tc>
        <w:tc>
          <w:tcPr>
            <w:tcW w:w="2084" w:type="dxa"/>
          </w:tcPr>
          <w:p w14:paraId="39C8C8C6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D51D0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>Data wydania opinii / zgłoszenia</w:t>
            </w:r>
            <w:r w:rsidRPr="00CD51D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D51D0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>uwag</w:t>
            </w:r>
          </w:p>
        </w:tc>
        <w:tc>
          <w:tcPr>
            <w:tcW w:w="2644" w:type="dxa"/>
          </w:tcPr>
          <w:p w14:paraId="66CB2620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D51D0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>Wydana opinia / zgłoszona uwaga</w:t>
            </w:r>
          </w:p>
        </w:tc>
        <w:tc>
          <w:tcPr>
            <w:tcW w:w="2212" w:type="dxa"/>
          </w:tcPr>
          <w:p w14:paraId="1A827D6F" w14:textId="13A9AE3E" w:rsidR="00CD51D0" w:rsidRPr="00CD51D0" w:rsidRDefault="00CD51D0" w:rsidP="0090204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D51D0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>Stanowisko Wójta Gminy Pępowo</w:t>
            </w:r>
            <w:r w:rsidRPr="00CD51D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D51D0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>w sprawie opinii / zgłoszonej uwagi</w:t>
            </w:r>
          </w:p>
        </w:tc>
      </w:tr>
      <w:tr w:rsidR="00CD51D0" w:rsidRPr="00CD51D0" w14:paraId="43EDB004" w14:textId="77777777" w:rsidTr="00CD51D0">
        <w:tc>
          <w:tcPr>
            <w:tcW w:w="2122" w:type="dxa"/>
          </w:tcPr>
          <w:p w14:paraId="38DE13C4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Stowarzyszenie Centrum Promocji I Rozwoju Inicjatyw Obywatelskich PISOP</w:t>
            </w:r>
          </w:p>
        </w:tc>
        <w:tc>
          <w:tcPr>
            <w:tcW w:w="2084" w:type="dxa"/>
          </w:tcPr>
          <w:p w14:paraId="3AA91FE5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Data wpływu:</w:t>
            </w:r>
          </w:p>
          <w:p w14:paraId="053957EE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21.09.2022 r.</w:t>
            </w:r>
          </w:p>
        </w:tc>
        <w:tc>
          <w:tcPr>
            <w:tcW w:w="2644" w:type="dxa"/>
          </w:tcPr>
          <w:p w14:paraId="03EF00BC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 § 3 Zasady współpracy-dodanie</w:t>
            </w:r>
          </w:p>
          <w:p w14:paraId="02FBD36A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7) zrównoważony rozwój</w:t>
            </w:r>
          </w:p>
          <w:p w14:paraId="11EA35F2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8) równość szans</w:t>
            </w:r>
          </w:p>
        </w:tc>
        <w:tc>
          <w:tcPr>
            <w:tcW w:w="2212" w:type="dxa"/>
          </w:tcPr>
          <w:p w14:paraId="61242D60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Uwaga przyjęta.</w:t>
            </w:r>
          </w:p>
        </w:tc>
      </w:tr>
      <w:tr w:rsidR="00CD51D0" w:rsidRPr="00CD51D0" w14:paraId="0ECBC21B" w14:textId="77777777" w:rsidTr="00CD51D0">
        <w:tc>
          <w:tcPr>
            <w:tcW w:w="2122" w:type="dxa"/>
          </w:tcPr>
          <w:p w14:paraId="108651C3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Stowarzyszenie Centrum Promocji I Rozwoju Inicjatyw Obywatelskich PISOP</w:t>
            </w:r>
          </w:p>
        </w:tc>
        <w:tc>
          <w:tcPr>
            <w:tcW w:w="2084" w:type="dxa"/>
          </w:tcPr>
          <w:p w14:paraId="0BFB642F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Data wpływu:</w:t>
            </w:r>
          </w:p>
          <w:p w14:paraId="463F1758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21.09.2022 r.</w:t>
            </w:r>
          </w:p>
        </w:tc>
        <w:tc>
          <w:tcPr>
            <w:tcW w:w="2644" w:type="dxa"/>
          </w:tcPr>
          <w:p w14:paraId="7D6F749D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 § 5 Formy współpracy-dodanie</w:t>
            </w:r>
          </w:p>
          <w:p w14:paraId="37D9AF96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3) zakup usług</w:t>
            </w:r>
          </w:p>
          <w:p w14:paraId="3531CD68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4) zawieranie umów partnerskich z organizacjami w celu wspólnej realizacji projektów finansowanych ze środków pozabudżetowych z uwzględnieniem trybu wyboru partnera</w:t>
            </w:r>
          </w:p>
          <w:p w14:paraId="52A1E64C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5) bezpłatne udostępnienie pomieszczeń oraz lokali biurowych do prowadzenia działalności statutowej organizacji pozarządowych</w:t>
            </w:r>
          </w:p>
        </w:tc>
        <w:tc>
          <w:tcPr>
            <w:tcW w:w="2212" w:type="dxa"/>
          </w:tcPr>
          <w:p w14:paraId="280CD172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Uwaga przyjęta za  wyjątkiem pkt 5.</w:t>
            </w:r>
          </w:p>
        </w:tc>
      </w:tr>
      <w:tr w:rsidR="00CD51D0" w:rsidRPr="00CD51D0" w14:paraId="3C5D8C97" w14:textId="77777777" w:rsidTr="00CD51D0">
        <w:trPr>
          <w:trHeight w:val="5313"/>
        </w:trPr>
        <w:tc>
          <w:tcPr>
            <w:tcW w:w="2122" w:type="dxa"/>
          </w:tcPr>
          <w:p w14:paraId="39E2486C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Stowarzyszenie Centrum Promocji I Rozwoju Inicjatyw Obywatelskich PISOP</w:t>
            </w:r>
          </w:p>
        </w:tc>
        <w:tc>
          <w:tcPr>
            <w:tcW w:w="2084" w:type="dxa"/>
          </w:tcPr>
          <w:p w14:paraId="39011D11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Data wpływu:21.09.2022 r.</w:t>
            </w:r>
          </w:p>
        </w:tc>
        <w:tc>
          <w:tcPr>
            <w:tcW w:w="2644" w:type="dxa"/>
          </w:tcPr>
          <w:p w14:paraId="7AC4FA1A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 § 6 Priorytetowe zadania publiczne- dodanie</w:t>
            </w:r>
          </w:p>
          <w:p w14:paraId="71BBAAFB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6) pomocy ofiarom katastrof, klęsk żywiołowych, konfliktów zbrojnych i wojen w kraju i za granicą</w:t>
            </w:r>
          </w:p>
          <w:p w14:paraId="479B62FB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F312481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B52433B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DE9E428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0E2B570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4575A89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7) działalności na rzecz podmiotów ekonomii społecznej i przedsiębiorstw społecznych, o których mowa w ustawie z dnia 5 sierpnia 2022 r. o ekonomii społecznej</w:t>
            </w:r>
          </w:p>
        </w:tc>
        <w:tc>
          <w:tcPr>
            <w:tcW w:w="2212" w:type="dxa"/>
          </w:tcPr>
          <w:p w14:paraId="3639133C" w14:textId="77777777" w:rsidR="00CD51D0" w:rsidRPr="00CD51D0" w:rsidRDefault="00CD51D0" w:rsidP="009020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Uwaga nie przyjęta.</w:t>
            </w:r>
          </w:p>
          <w:p w14:paraId="46A3B9FE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Gmina Pępowo realizuje cele pomocy ofiarom katastrof, klęsk żywiołowych, konfliktów zbrojnych i wojen w kraju i za granicą</w:t>
            </w:r>
          </w:p>
          <w:p w14:paraId="12230CE8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 formie zadań wynikających z odrębnych ustaw.</w:t>
            </w:r>
          </w:p>
          <w:p w14:paraId="65B2ECA2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C2CE037" w14:textId="77777777" w:rsidR="00CD51D0" w:rsidRPr="00CD51D0" w:rsidRDefault="00CD51D0" w:rsidP="009020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Uwaga nie przyjęta.</w:t>
            </w:r>
          </w:p>
          <w:p w14:paraId="00A25DE6" w14:textId="77777777" w:rsidR="00CD51D0" w:rsidRPr="00CD51D0" w:rsidRDefault="00CD51D0" w:rsidP="009020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CD5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Przyczyną nieuwzględnienia jest brak w chwili obecnej na terenie Gminy Pępowo podmiotów ekonomii społecznej. przedsiębiorstw społecznych</w:t>
            </w:r>
          </w:p>
          <w:p w14:paraId="6FF8F1B4" w14:textId="77777777" w:rsidR="00CD51D0" w:rsidRPr="00CD51D0" w:rsidRDefault="00CD51D0" w:rsidP="0090204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22C8156D" w14:textId="77777777" w:rsidR="00CD51D0" w:rsidRPr="00CD51D0" w:rsidRDefault="00CD51D0" w:rsidP="00CD51D0"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</w:p>
    <w:p w14:paraId="70EAC9D7" w14:textId="77777777" w:rsidR="00CD51D0" w:rsidRPr="00CD51D0" w:rsidRDefault="00CD51D0" w:rsidP="00CD51D0">
      <w:pPr>
        <w:suppressAutoHyphens/>
        <w:spacing w:after="0" w:line="276" w:lineRule="auto"/>
        <w:ind w:left="5664" w:firstLine="708"/>
        <w:jc w:val="both"/>
        <w:rPr>
          <w:rFonts w:ascii="Liberation Serif" w:eastAsia="SimSun" w:hAnsi="Liberation Serif" w:cs="Arial" w:hint="eastAsia"/>
          <w:kern w:val="2"/>
          <w:sz w:val="21"/>
          <w:szCs w:val="21"/>
          <w:lang w:eastAsia="zh-CN" w:bidi="hi-IN"/>
        </w:rPr>
      </w:pPr>
      <w:r w:rsidRPr="00CD51D0">
        <w:rPr>
          <w:rFonts w:ascii="Liberation Serif" w:eastAsia="SimSun" w:hAnsi="Liberation Serif" w:cs="Arial"/>
          <w:kern w:val="2"/>
          <w:sz w:val="21"/>
          <w:szCs w:val="21"/>
          <w:lang w:eastAsia="zh-CN" w:bidi="hi-IN"/>
        </w:rPr>
        <w:t>Wójt Gminy Pępowo</w:t>
      </w:r>
    </w:p>
    <w:p w14:paraId="7A4E35BD" w14:textId="77777777" w:rsidR="00CD51D0" w:rsidRPr="00CD51D0" w:rsidRDefault="00CD51D0" w:rsidP="00CD51D0">
      <w:pPr>
        <w:suppressAutoHyphens/>
        <w:spacing w:after="0" w:line="276" w:lineRule="auto"/>
        <w:jc w:val="both"/>
        <w:rPr>
          <w:rFonts w:ascii="Liberation Serif" w:eastAsia="SimSun" w:hAnsi="Liberation Serif" w:cs="Arial" w:hint="eastAsia"/>
          <w:kern w:val="2"/>
          <w:sz w:val="21"/>
          <w:szCs w:val="21"/>
          <w:lang w:eastAsia="zh-CN" w:bidi="hi-IN"/>
        </w:rPr>
      </w:pPr>
      <w:r w:rsidRPr="00CD51D0">
        <w:rPr>
          <w:rFonts w:ascii="Liberation Serif" w:eastAsia="SimSun" w:hAnsi="Liberation Serif" w:cs="Arial"/>
          <w:kern w:val="2"/>
          <w:sz w:val="21"/>
          <w:szCs w:val="21"/>
          <w:lang w:eastAsia="zh-CN" w:bidi="hi-IN"/>
        </w:rPr>
        <w:tab/>
      </w:r>
      <w:r w:rsidRPr="00CD51D0">
        <w:rPr>
          <w:rFonts w:ascii="Liberation Serif" w:eastAsia="SimSun" w:hAnsi="Liberation Serif" w:cs="Arial"/>
          <w:kern w:val="2"/>
          <w:sz w:val="21"/>
          <w:szCs w:val="21"/>
          <w:lang w:eastAsia="zh-CN" w:bidi="hi-IN"/>
        </w:rPr>
        <w:tab/>
      </w:r>
      <w:r w:rsidRPr="00CD51D0">
        <w:rPr>
          <w:rFonts w:ascii="Liberation Serif" w:eastAsia="SimSun" w:hAnsi="Liberation Serif" w:cs="Arial"/>
          <w:kern w:val="2"/>
          <w:sz w:val="21"/>
          <w:szCs w:val="21"/>
          <w:lang w:eastAsia="zh-CN" w:bidi="hi-IN"/>
        </w:rPr>
        <w:tab/>
      </w:r>
      <w:r w:rsidRPr="00CD51D0">
        <w:rPr>
          <w:rFonts w:ascii="Liberation Serif" w:eastAsia="SimSun" w:hAnsi="Liberation Serif" w:cs="Arial"/>
          <w:kern w:val="2"/>
          <w:sz w:val="21"/>
          <w:szCs w:val="21"/>
          <w:lang w:eastAsia="zh-CN" w:bidi="hi-IN"/>
        </w:rPr>
        <w:tab/>
      </w:r>
      <w:r w:rsidRPr="00CD51D0">
        <w:rPr>
          <w:rFonts w:ascii="Liberation Serif" w:eastAsia="SimSun" w:hAnsi="Liberation Serif" w:cs="Arial"/>
          <w:kern w:val="2"/>
          <w:sz w:val="21"/>
          <w:szCs w:val="21"/>
          <w:lang w:eastAsia="zh-CN" w:bidi="hi-IN"/>
        </w:rPr>
        <w:tab/>
      </w:r>
      <w:r w:rsidRPr="00CD51D0">
        <w:rPr>
          <w:rFonts w:ascii="Liberation Serif" w:eastAsia="SimSun" w:hAnsi="Liberation Serif" w:cs="Arial"/>
          <w:kern w:val="2"/>
          <w:sz w:val="21"/>
          <w:szCs w:val="21"/>
          <w:lang w:eastAsia="zh-CN" w:bidi="hi-IN"/>
        </w:rPr>
        <w:tab/>
      </w:r>
      <w:r w:rsidRPr="00CD51D0">
        <w:rPr>
          <w:rFonts w:ascii="Liberation Serif" w:eastAsia="SimSun" w:hAnsi="Liberation Serif" w:cs="Arial"/>
          <w:kern w:val="2"/>
          <w:sz w:val="21"/>
          <w:szCs w:val="21"/>
          <w:lang w:eastAsia="zh-CN" w:bidi="hi-IN"/>
        </w:rPr>
        <w:tab/>
      </w:r>
      <w:r w:rsidRPr="00CD51D0">
        <w:rPr>
          <w:rFonts w:ascii="Liberation Serif" w:eastAsia="SimSun" w:hAnsi="Liberation Serif" w:cs="Arial"/>
          <w:kern w:val="2"/>
          <w:sz w:val="21"/>
          <w:szCs w:val="21"/>
          <w:lang w:eastAsia="zh-CN" w:bidi="hi-IN"/>
        </w:rPr>
        <w:tab/>
      </w:r>
      <w:r w:rsidRPr="00CD51D0">
        <w:rPr>
          <w:rFonts w:ascii="Liberation Serif" w:eastAsia="SimSun" w:hAnsi="Liberation Serif" w:cs="Arial"/>
          <w:kern w:val="2"/>
          <w:sz w:val="21"/>
          <w:szCs w:val="21"/>
          <w:lang w:eastAsia="zh-CN" w:bidi="hi-IN"/>
        </w:rPr>
        <w:tab/>
        <w:t>/-/ Grzegorz Matuszak</w:t>
      </w:r>
    </w:p>
    <w:p w14:paraId="25707E96" w14:textId="77777777" w:rsidR="00CD51D0" w:rsidRPr="00CD51D0" w:rsidRDefault="00CD51D0" w:rsidP="00CD51D0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7C8EEA" w14:textId="631B6F9E" w:rsidR="007B1C20" w:rsidRPr="00CD51D0" w:rsidRDefault="007B1C20" w:rsidP="00040610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sectPr w:rsidR="007B1C20" w:rsidRPr="00CD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10"/>
    <w:rsid w:val="00040610"/>
    <w:rsid w:val="00171BFE"/>
    <w:rsid w:val="002713FA"/>
    <w:rsid w:val="002A16FF"/>
    <w:rsid w:val="002F779F"/>
    <w:rsid w:val="0030527A"/>
    <w:rsid w:val="003A5870"/>
    <w:rsid w:val="00531612"/>
    <w:rsid w:val="0062293C"/>
    <w:rsid w:val="00654BD8"/>
    <w:rsid w:val="00682351"/>
    <w:rsid w:val="00715054"/>
    <w:rsid w:val="0071567F"/>
    <w:rsid w:val="00793FCD"/>
    <w:rsid w:val="007A1084"/>
    <w:rsid w:val="007B1C20"/>
    <w:rsid w:val="008C74F5"/>
    <w:rsid w:val="008E00F3"/>
    <w:rsid w:val="008E4F75"/>
    <w:rsid w:val="00936BDB"/>
    <w:rsid w:val="009D3CB5"/>
    <w:rsid w:val="00B10518"/>
    <w:rsid w:val="00B65F24"/>
    <w:rsid w:val="00CD51D0"/>
    <w:rsid w:val="00D84652"/>
    <w:rsid w:val="00D94631"/>
    <w:rsid w:val="00DC7D01"/>
    <w:rsid w:val="00EB12E6"/>
    <w:rsid w:val="00F1047E"/>
    <w:rsid w:val="00F77020"/>
    <w:rsid w:val="00F87580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1DDD"/>
  <w15:chartTrackingRefBased/>
  <w15:docId w15:val="{AF98BA80-B4B5-4541-8E37-B447BC34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F779F"/>
  </w:style>
  <w:style w:type="table" w:styleId="Tabela-Siatka">
    <w:name w:val="Table Grid"/>
    <w:basedOn w:val="Standardowy"/>
    <w:uiPriority w:val="39"/>
    <w:rsid w:val="0071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2022-09-29T10:25:00Z</cp:lastPrinted>
  <dcterms:created xsi:type="dcterms:W3CDTF">2022-09-29T11:07:00Z</dcterms:created>
  <dcterms:modified xsi:type="dcterms:W3CDTF">2022-09-29T11:07:00Z</dcterms:modified>
</cp:coreProperties>
</file>